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33" w:rsidRPr="00747733" w:rsidRDefault="00747733" w:rsidP="00747733">
      <w:pPr>
        <w:spacing w:after="0" w:line="360" w:lineRule="auto"/>
        <w:jc w:val="both"/>
        <w:rPr>
          <w:rFonts w:ascii="Arial" w:eastAsia="Times New Roman" w:hAnsi="Arial" w:cs="Arial"/>
          <w:b/>
          <w:sz w:val="32"/>
          <w:szCs w:val="24"/>
          <w:lang w:val="es-ES" w:eastAsia="es-ES"/>
        </w:rPr>
      </w:pPr>
      <w:r w:rsidRPr="00747733">
        <w:rPr>
          <w:rFonts w:ascii="Arial" w:eastAsia="Times New Roman" w:hAnsi="Arial" w:cs="Arial"/>
          <w:b/>
          <w:sz w:val="32"/>
          <w:szCs w:val="24"/>
          <w:lang w:val="es-ES" w:eastAsia="es-ES"/>
        </w:rPr>
        <w:t>URGARA OMITE LA VERDAD</w:t>
      </w:r>
    </w:p>
    <w:p w:rsidR="00747733" w:rsidRDefault="00747733" w:rsidP="00747733">
      <w:pPr>
        <w:spacing w:after="0" w:line="360" w:lineRule="auto"/>
        <w:jc w:val="both"/>
        <w:rPr>
          <w:rFonts w:ascii="Arial" w:eastAsia="Times New Roman" w:hAnsi="Arial" w:cs="Arial"/>
          <w:sz w:val="24"/>
          <w:szCs w:val="24"/>
          <w:lang w:val="es-ES" w:eastAsia="es-ES"/>
        </w:rPr>
      </w:pPr>
    </w:p>
    <w:p w:rsidR="00747733" w:rsidRPr="00747733" w:rsidRDefault="00747733" w:rsidP="00747733">
      <w:pPr>
        <w:spacing w:after="0" w:line="360" w:lineRule="auto"/>
        <w:jc w:val="both"/>
        <w:rPr>
          <w:rFonts w:ascii="Arial" w:eastAsia="Times New Roman" w:hAnsi="Arial" w:cs="Arial"/>
          <w:sz w:val="24"/>
          <w:szCs w:val="24"/>
          <w:lang w:val="es-ES" w:eastAsia="es-ES"/>
        </w:rPr>
      </w:pPr>
      <w:r w:rsidRPr="00747733">
        <w:rPr>
          <w:rFonts w:ascii="Arial" w:eastAsia="Times New Roman" w:hAnsi="Arial" w:cs="Arial"/>
          <w:sz w:val="24"/>
          <w:szCs w:val="24"/>
          <w:lang w:val="es-ES" w:eastAsia="es-ES"/>
        </w:rPr>
        <w:t>Ante la medida de fuerza de los trabajadores recibidores de granos nucleados en URGARA, las coo</w:t>
      </w:r>
      <w:r w:rsidR="009738F6">
        <w:rPr>
          <w:rFonts w:ascii="Arial" w:eastAsia="Times New Roman" w:hAnsi="Arial" w:cs="Arial"/>
          <w:sz w:val="24"/>
          <w:szCs w:val="24"/>
          <w:lang w:val="es-ES" w:eastAsia="es-ES"/>
        </w:rPr>
        <w:t>perativas y acopios representada</w:t>
      </w:r>
      <w:r w:rsidRPr="00747733">
        <w:rPr>
          <w:rFonts w:ascii="Arial" w:eastAsia="Times New Roman" w:hAnsi="Arial" w:cs="Arial"/>
          <w:sz w:val="24"/>
          <w:szCs w:val="24"/>
          <w:lang w:val="es-ES" w:eastAsia="es-ES"/>
        </w:rPr>
        <w:t>s en CONINAGRO</w:t>
      </w:r>
      <w:r w:rsidRPr="00747733">
        <w:rPr>
          <w:rFonts w:ascii="Arial" w:eastAsia="Times New Roman" w:hAnsi="Arial" w:cs="Arial"/>
          <w:bCs/>
          <w:sz w:val="24"/>
          <w:szCs w:val="24"/>
          <w:lang w:val="es-ES" w:eastAsia="es-ES"/>
        </w:rPr>
        <w:t xml:space="preserve"> y la FEDERACIÓN DE ACOPIADORES DE CEREALES expresamos que: </w:t>
      </w:r>
    </w:p>
    <w:p w:rsidR="00747733" w:rsidRPr="00747733" w:rsidRDefault="00747733" w:rsidP="00747733">
      <w:pPr>
        <w:spacing w:after="0" w:line="240" w:lineRule="auto"/>
        <w:rPr>
          <w:rFonts w:ascii="Times New Roman" w:eastAsia="Times New Roman" w:hAnsi="Times New Roman" w:cs="Times New Roman"/>
          <w:sz w:val="24"/>
          <w:szCs w:val="24"/>
          <w:lang w:val="es-ES" w:eastAsia="es-ES"/>
        </w:rPr>
      </w:pPr>
    </w:p>
    <w:p w:rsidR="00747733" w:rsidRPr="00747733" w:rsidRDefault="00747733" w:rsidP="00747733">
      <w:pPr>
        <w:spacing w:after="0" w:line="480" w:lineRule="auto"/>
        <w:jc w:val="both"/>
        <w:rPr>
          <w:rFonts w:ascii="Arial" w:eastAsia="Times New Roman" w:hAnsi="Arial" w:cs="Arial"/>
          <w:sz w:val="24"/>
          <w:szCs w:val="20"/>
          <w:lang w:val="es-ES" w:eastAsia="es-ES"/>
        </w:rPr>
      </w:pPr>
      <w:r w:rsidRPr="00747733">
        <w:rPr>
          <w:rFonts w:ascii="Arial" w:eastAsia="Times New Roman" w:hAnsi="Arial" w:cs="Arial"/>
          <w:sz w:val="24"/>
          <w:szCs w:val="20"/>
          <w:lang w:val="es-ES" w:eastAsia="es-ES"/>
        </w:rPr>
        <w:t>1)Rechazamos el “paro y movilización” de URGARA. No es cierto que no tuvieron respuesta de nuestra parte. El año pasado se hizo un esfuerzo supremo para acceder a los requerimientos de URGARA y se accedió a otorgarles incremento salarial de un 38 % sobre la base anterior.  No podemos aceptar reclamos abusivos y absurdos.</w:t>
      </w:r>
    </w:p>
    <w:p w:rsidR="00747733" w:rsidRPr="00747733" w:rsidRDefault="00747733" w:rsidP="00747733">
      <w:pPr>
        <w:spacing w:after="0" w:line="480" w:lineRule="auto"/>
        <w:jc w:val="both"/>
        <w:rPr>
          <w:rFonts w:ascii="Arial" w:eastAsia="Times New Roman" w:hAnsi="Arial" w:cs="Arial"/>
          <w:sz w:val="24"/>
          <w:szCs w:val="20"/>
          <w:lang w:val="es-ES" w:eastAsia="es-ES"/>
        </w:rPr>
      </w:pPr>
      <w:r w:rsidRPr="00747733">
        <w:rPr>
          <w:rFonts w:ascii="Arial" w:eastAsia="Times New Roman" w:hAnsi="Arial" w:cs="Arial"/>
          <w:sz w:val="24"/>
          <w:szCs w:val="20"/>
          <w:lang w:val="es-ES" w:eastAsia="es-ES"/>
        </w:rPr>
        <w:t xml:space="preserve">2) Cuando estábamos en el inicio de las reuniones paritarias para este año, URGARA nos reclamó concretamente el pago de lo que denominan como “SUELDO 14” al mes de junio, es decir un sueldo </w:t>
      </w:r>
      <w:proofErr w:type="spellStart"/>
      <w:r w:rsidRPr="00747733">
        <w:rPr>
          <w:rFonts w:ascii="Arial" w:eastAsia="Times New Roman" w:hAnsi="Arial" w:cs="Arial"/>
          <w:sz w:val="24"/>
          <w:szCs w:val="20"/>
          <w:lang w:val="es-ES" w:eastAsia="es-ES"/>
        </w:rPr>
        <w:t>mas</w:t>
      </w:r>
      <w:proofErr w:type="spellEnd"/>
      <w:r w:rsidRPr="00747733">
        <w:rPr>
          <w:rFonts w:ascii="Arial" w:eastAsia="Times New Roman" w:hAnsi="Arial" w:cs="Arial"/>
          <w:sz w:val="24"/>
          <w:szCs w:val="20"/>
          <w:lang w:val="es-ES" w:eastAsia="es-ES"/>
        </w:rPr>
        <w:t xml:space="preserve"> a los fijados legalmente, como gratificación o remuneración extra adicional. </w:t>
      </w:r>
    </w:p>
    <w:p w:rsidR="00747733" w:rsidRPr="00747733" w:rsidRDefault="00747733" w:rsidP="00747733">
      <w:pPr>
        <w:spacing w:after="0" w:line="480" w:lineRule="auto"/>
        <w:jc w:val="both"/>
        <w:rPr>
          <w:rFonts w:ascii="Arial" w:eastAsia="Times New Roman" w:hAnsi="Arial" w:cs="Arial"/>
          <w:sz w:val="24"/>
          <w:szCs w:val="20"/>
          <w:lang w:val="es-ES" w:eastAsia="es-ES"/>
        </w:rPr>
      </w:pPr>
      <w:r w:rsidRPr="00747733">
        <w:rPr>
          <w:rFonts w:ascii="Arial" w:eastAsia="Times New Roman" w:hAnsi="Arial" w:cs="Arial"/>
          <w:sz w:val="24"/>
          <w:szCs w:val="20"/>
          <w:lang w:val="es-ES" w:eastAsia="es-ES"/>
        </w:rPr>
        <w:t xml:space="preserve">El argumento siempre compara con otros convenios, como el de los exportadores, cuando la realidad de cooperativas y acopios es completamente distinta tanto en </w:t>
      </w:r>
      <w:r w:rsidR="009738F6">
        <w:rPr>
          <w:rFonts w:ascii="Arial" w:eastAsia="Times New Roman" w:hAnsi="Arial" w:cs="Arial"/>
          <w:sz w:val="24"/>
          <w:szCs w:val="20"/>
          <w:lang w:val="es-ES" w:eastAsia="es-ES"/>
        </w:rPr>
        <w:t>capacidad de acopio</w:t>
      </w:r>
      <w:r w:rsidRPr="00747733">
        <w:rPr>
          <w:rFonts w:ascii="Arial" w:eastAsia="Times New Roman" w:hAnsi="Arial" w:cs="Arial"/>
          <w:sz w:val="24"/>
          <w:szCs w:val="20"/>
          <w:lang w:val="es-ES" w:eastAsia="es-ES"/>
        </w:rPr>
        <w:t xml:space="preserve"> como en lo económico.  </w:t>
      </w:r>
    </w:p>
    <w:p w:rsidR="00747733" w:rsidRPr="00747733" w:rsidRDefault="00747733" w:rsidP="00747733">
      <w:pPr>
        <w:spacing w:after="0" w:line="480" w:lineRule="auto"/>
        <w:jc w:val="both"/>
        <w:rPr>
          <w:rFonts w:ascii="Arial" w:eastAsia="Times New Roman" w:hAnsi="Arial" w:cs="Arial"/>
          <w:sz w:val="24"/>
          <w:szCs w:val="20"/>
          <w:lang w:val="es-ES" w:eastAsia="es-ES"/>
        </w:rPr>
      </w:pPr>
      <w:r w:rsidRPr="00747733">
        <w:rPr>
          <w:rFonts w:ascii="Arial" w:eastAsia="Times New Roman" w:hAnsi="Arial" w:cs="Arial"/>
          <w:sz w:val="24"/>
          <w:szCs w:val="20"/>
          <w:lang w:val="es-ES" w:eastAsia="es-ES"/>
        </w:rPr>
        <w:t>No obstante, ello, y siempre con la consigna de sortear la provocación subsistente de paros y movilizaciones hacia “los puertos”, estuvimos reunidos el día lunes pasado 29/5/17, y se realizó un ofrecimiento concreto de $ 3.000. Por eso se falta a la verdad cuando se dice que no hubo propuesta. Pareciera que se olvidan que muchos empresarios han abonado una gratificación a fin de año, para el personal de URGARA.</w:t>
      </w:r>
    </w:p>
    <w:p w:rsidR="00747733" w:rsidRPr="00747733" w:rsidRDefault="00747733" w:rsidP="00747733">
      <w:pPr>
        <w:spacing w:after="0" w:line="480" w:lineRule="auto"/>
        <w:jc w:val="both"/>
        <w:rPr>
          <w:rFonts w:ascii="Arial" w:eastAsia="Times New Roman" w:hAnsi="Arial" w:cs="Arial"/>
          <w:sz w:val="24"/>
          <w:szCs w:val="20"/>
          <w:lang w:val="es-ES" w:eastAsia="es-ES"/>
        </w:rPr>
      </w:pPr>
      <w:r w:rsidRPr="00747733">
        <w:rPr>
          <w:rFonts w:ascii="Arial" w:eastAsia="Times New Roman" w:hAnsi="Arial" w:cs="Arial"/>
          <w:sz w:val="24"/>
          <w:szCs w:val="20"/>
          <w:lang w:val="es-ES" w:eastAsia="es-ES"/>
        </w:rPr>
        <w:lastRenderedPageBreak/>
        <w:t xml:space="preserve">3) En este contexto, resulta inentendible que URGARA comunique que hay “Falta de respuestas” y “cambios de actitud”. Con mayor precisión en el tema de Higiene y Seguridad que dicen reclamar, pero que la verdad refleja que en el </w:t>
      </w:r>
      <w:proofErr w:type="spellStart"/>
      <w:r w:rsidRPr="00747733">
        <w:rPr>
          <w:rFonts w:ascii="Arial" w:eastAsia="Times New Roman" w:hAnsi="Arial" w:cs="Arial"/>
          <w:sz w:val="24"/>
          <w:szCs w:val="20"/>
          <w:lang w:val="es-ES" w:eastAsia="es-ES"/>
        </w:rPr>
        <w:t>Expte</w:t>
      </w:r>
      <w:proofErr w:type="spellEnd"/>
      <w:r w:rsidRPr="00747733">
        <w:rPr>
          <w:rFonts w:ascii="Arial" w:eastAsia="Times New Roman" w:hAnsi="Arial" w:cs="Arial"/>
          <w:sz w:val="24"/>
          <w:szCs w:val="20"/>
          <w:lang w:val="es-ES" w:eastAsia="es-ES"/>
        </w:rPr>
        <w:t xml:space="preserve">. N: 1714031/16 Iniciado </w:t>
      </w:r>
      <w:r w:rsidR="009738F6" w:rsidRPr="00747733">
        <w:rPr>
          <w:rFonts w:ascii="Arial" w:eastAsia="Times New Roman" w:hAnsi="Arial" w:cs="Arial"/>
          <w:sz w:val="24"/>
          <w:szCs w:val="20"/>
          <w:lang w:val="es-ES" w:eastAsia="es-ES"/>
        </w:rPr>
        <w:t>por</w:t>
      </w:r>
      <w:r w:rsidRPr="00747733">
        <w:rPr>
          <w:rFonts w:ascii="Arial" w:eastAsia="Times New Roman" w:hAnsi="Arial" w:cs="Arial"/>
          <w:sz w:val="24"/>
          <w:szCs w:val="20"/>
          <w:lang w:val="es-ES" w:eastAsia="es-ES"/>
        </w:rPr>
        <w:t xml:space="preserve"> URGARA en el Ministerio de Trabajo, se celebró una sola audiencia a que concurriera únicamente el representa</w:t>
      </w:r>
      <w:r w:rsidR="009738F6">
        <w:rPr>
          <w:rFonts w:ascii="Arial" w:eastAsia="Times New Roman" w:hAnsi="Arial" w:cs="Arial"/>
          <w:sz w:val="24"/>
          <w:szCs w:val="20"/>
          <w:lang w:val="es-ES" w:eastAsia="es-ES"/>
        </w:rPr>
        <w:t>nte</w:t>
      </w:r>
      <w:r w:rsidRPr="00747733">
        <w:rPr>
          <w:rFonts w:ascii="Arial" w:eastAsia="Times New Roman" w:hAnsi="Arial" w:cs="Arial"/>
          <w:sz w:val="24"/>
          <w:szCs w:val="20"/>
          <w:lang w:val="es-ES" w:eastAsia="es-ES"/>
        </w:rPr>
        <w:t xml:space="preserve"> de la FEDERACIÓN y de CONINAGRO, el día 28 de junio de 2016, sin que asistiera nadie de URGARA. </w:t>
      </w:r>
    </w:p>
    <w:p w:rsidR="00747733" w:rsidRPr="00747733" w:rsidRDefault="00747733" w:rsidP="00747733">
      <w:pPr>
        <w:spacing w:after="0" w:line="480" w:lineRule="auto"/>
        <w:jc w:val="both"/>
        <w:rPr>
          <w:rFonts w:ascii="Arial" w:eastAsia="Times New Roman" w:hAnsi="Arial" w:cs="Arial"/>
          <w:sz w:val="24"/>
          <w:szCs w:val="20"/>
          <w:lang w:val="es-ES" w:eastAsia="es-ES"/>
        </w:rPr>
      </w:pPr>
      <w:r w:rsidRPr="00747733">
        <w:rPr>
          <w:rFonts w:ascii="Arial" w:eastAsia="Times New Roman" w:hAnsi="Arial" w:cs="Arial"/>
          <w:sz w:val="24"/>
          <w:szCs w:val="20"/>
          <w:lang w:val="es-ES" w:eastAsia="es-ES"/>
        </w:rPr>
        <w:t xml:space="preserve">       Nunca más se nos citó, por lo que no se advierte que sea motivo o preocupación de URGARA que habilite a una medida de fuerza por ello. </w:t>
      </w:r>
    </w:p>
    <w:p w:rsidR="00747733" w:rsidRPr="00747733" w:rsidRDefault="00747733" w:rsidP="00747733">
      <w:pPr>
        <w:spacing w:after="0" w:line="480" w:lineRule="auto"/>
        <w:jc w:val="both"/>
        <w:rPr>
          <w:rFonts w:ascii="Arial" w:eastAsia="Times New Roman" w:hAnsi="Arial" w:cs="Arial"/>
          <w:sz w:val="24"/>
          <w:szCs w:val="20"/>
          <w:lang w:val="es-ES" w:eastAsia="es-ES"/>
        </w:rPr>
      </w:pPr>
      <w:r w:rsidRPr="00747733">
        <w:rPr>
          <w:rFonts w:ascii="Arial" w:eastAsia="Times New Roman" w:hAnsi="Arial" w:cs="Arial"/>
          <w:sz w:val="24"/>
          <w:szCs w:val="20"/>
          <w:lang w:val="es-ES" w:eastAsia="es-ES"/>
        </w:rPr>
        <w:t xml:space="preserve">4) Con respecto a las modificaciones del Convenio Colectivo de Trabajo la parte empleadora siempre estuvo avocada al tratamiento de los puntos propuestos a pesar de que superan ampliamente las posibilidades de arribar a un acuerdo sobre lo pretendido. </w:t>
      </w:r>
    </w:p>
    <w:p w:rsidR="00747733" w:rsidRPr="00747733" w:rsidRDefault="00747733" w:rsidP="00747733">
      <w:pPr>
        <w:spacing w:after="0" w:line="480" w:lineRule="auto"/>
        <w:jc w:val="both"/>
        <w:rPr>
          <w:rFonts w:ascii="Arial" w:eastAsia="Times New Roman" w:hAnsi="Arial" w:cs="Arial"/>
          <w:sz w:val="24"/>
          <w:szCs w:val="20"/>
          <w:lang w:val="es-ES" w:eastAsia="es-ES"/>
        </w:rPr>
      </w:pPr>
      <w:r w:rsidRPr="00747733">
        <w:rPr>
          <w:rFonts w:ascii="Arial" w:eastAsia="Times New Roman" w:hAnsi="Arial" w:cs="Arial"/>
          <w:sz w:val="24"/>
          <w:szCs w:val="20"/>
          <w:lang w:val="es-ES" w:eastAsia="es-ES"/>
        </w:rPr>
        <w:t xml:space="preserve">       A modo de ejemplo URGARA quiere dejar plasmado en el Convenio que las vacaciones sean días hábiles y no corridos como todos los empleados del País, mayores francos compensatorios, reducción de jornadas diarias, viáticos adicionales, mayores remuneraciones por tonelajes, etc. </w:t>
      </w:r>
    </w:p>
    <w:p w:rsidR="00747733" w:rsidRPr="00747733" w:rsidRDefault="00747733" w:rsidP="00747733">
      <w:pPr>
        <w:spacing w:after="0" w:line="480" w:lineRule="auto"/>
        <w:jc w:val="both"/>
        <w:rPr>
          <w:rFonts w:ascii="Arial" w:eastAsia="Times New Roman" w:hAnsi="Arial" w:cs="Arial"/>
          <w:sz w:val="24"/>
          <w:szCs w:val="20"/>
          <w:lang w:val="es-ES" w:eastAsia="es-ES"/>
        </w:rPr>
      </w:pPr>
      <w:r w:rsidRPr="00747733">
        <w:rPr>
          <w:rFonts w:ascii="Arial" w:eastAsia="Times New Roman" w:hAnsi="Arial" w:cs="Arial"/>
          <w:sz w:val="24"/>
          <w:szCs w:val="20"/>
          <w:lang w:val="es-ES" w:eastAsia="es-ES"/>
        </w:rPr>
        <w:t xml:space="preserve">        Comprendiendo la legítima posición del gremio de tratar de mejorar las condiciones de trabajo de sus afiliados, lamentamos profundamente las presiones que caen sobre acopios y cooperativas, no solo tratando de equipararlos a la fuerza con otros privados como el sector Puertos y Entregadores, sino peor aún, con el accionar del Poder Público, referenciando por ejemplo las dificultades que tienen con el SENASA por sus cursos, o la DIRECCIÓN DE CULTURA Y EDUCACIÓN que mencionan en su comunicado, algo totalmente ajeno a la incumbencia de esta fracción paritaria. </w:t>
      </w:r>
    </w:p>
    <w:p w:rsidR="00747733" w:rsidRPr="00747733" w:rsidRDefault="00747733" w:rsidP="00747733">
      <w:pPr>
        <w:spacing w:after="0" w:line="480" w:lineRule="auto"/>
        <w:jc w:val="both"/>
        <w:rPr>
          <w:rFonts w:ascii="Arial" w:eastAsia="Times New Roman" w:hAnsi="Arial" w:cs="Arial"/>
          <w:sz w:val="24"/>
          <w:szCs w:val="20"/>
          <w:lang w:val="es-ES" w:eastAsia="es-ES"/>
        </w:rPr>
      </w:pPr>
      <w:r w:rsidRPr="00747733">
        <w:rPr>
          <w:rFonts w:ascii="Arial" w:eastAsia="Times New Roman" w:hAnsi="Arial" w:cs="Arial"/>
          <w:sz w:val="24"/>
          <w:szCs w:val="20"/>
          <w:lang w:val="es-ES" w:eastAsia="es-ES"/>
        </w:rPr>
        <w:lastRenderedPageBreak/>
        <w:t xml:space="preserve">       Concluimos entonces, que no existió silencio, indiferencia, falta de respeto o ingratitud de nuestra parte, como argumenta URGARA, y que incluso hasta el propio lunes 29/5/17, estuvimos dispuestos a hallar una solución al tema que obviamente no puede ser una sumisión plena a lo que URGARA persigue y que, por no acceder a lo solicitado nos someten a este conflicto tan ilógico, como innecesario. </w:t>
      </w:r>
    </w:p>
    <w:p w:rsidR="00AD2E80" w:rsidRPr="00747733" w:rsidRDefault="00AD2E80">
      <w:pPr>
        <w:rPr>
          <w:lang w:val="es-ES"/>
        </w:rPr>
      </w:pPr>
      <w:bookmarkStart w:id="0" w:name="_GoBack"/>
      <w:bookmarkEnd w:id="0"/>
    </w:p>
    <w:sectPr w:rsidR="00AD2E80" w:rsidRPr="007477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33"/>
    <w:rsid w:val="00747733"/>
    <w:rsid w:val="009738F6"/>
    <w:rsid w:val="00AD2E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A8E0"/>
  <w15:chartTrackingRefBased/>
  <w15:docId w15:val="{3B39F65C-6AE0-4D11-9E28-9DF8B2F4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Daniel Assef</cp:lastModifiedBy>
  <cp:revision>2</cp:revision>
  <dcterms:created xsi:type="dcterms:W3CDTF">2017-05-31T19:57:00Z</dcterms:created>
  <dcterms:modified xsi:type="dcterms:W3CDTF">2017-05-31T19:57:00Z</dcterms:modified>
</cp:coreProperties>
</file>